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SOLICITUD DE GESTIÓN SALIDA DE CAMPO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Secretario de Investigación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Ing. Juan Franco Todone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UNLC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De mi consideración: </w:t>
      </w:r>
    </w:p>
    <w:p w:rsidR="00000000" w:rsidDel="00000000" w:rsidP="00000000" w:rsidRDefault="00000000" w:rsidRPr="00000000" w14:paraId="0000000B">
      <w:pPr>
        <w:spacing w:line="240" w:lineRule="auto"/>
        <w:ind w:left="0" w:firstLine="2125.9842519685035"/>
        <w:jc w:val="both"/>
        <w:rPr/>
      </w:pPr>
      <w:r w:rsidDel="00000000" w:rsidR="00000000" w:rsidRPr="00000000">
        <w:rPr>
          <w:rtl w:val="0"/>
        </w:rPr>
        <w:t xml:space="preserve">Me dirijo a Ud. a fin de solicitarle las gestiones para tramitar los seguro y ART, según corresponda, para la salida de campo del </w:t>
      </w:r>
      <w:r w:rsidDel="00000000" w:rsidR="00000000" w:rsidRPr="00000000">
        <w:rPr>
          <w:b w:val="1"/>
          <w:rtl w:val="0"/>
        </w:rPr>
        <w:t xml:space="preserve">Proyecto de VINCULACION TECNOLOGICA Y SOCIAL </w:t>
      </w:r>
      <w:r w:rsidDel="00000000" w:rsidR="00000000" w:rsidRPr="00000000">
        <w:rPr>
          <w:rtl w:val="0"/>
        </w:rPr>
        <w:t xml:space="preserve">bajo mi dirección, según los datos que se detallan a continuación: 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Tipo de proyecto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CONVOCATORIA DE VINCULACIÓN TECNOLOGICA Y SOCIAL 2024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Título del Proyecto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Director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Codirector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u w:val="single"/>
          <w:rtl w:val="0"/>
        </w:rPr>
        <w:t xml:space="preserve">Fecha y hora de inicio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u w:val="single"/>
          <w:rtl w:val="0"/>
        </w:rPr>
        <w:t xml:space="preserve">Fecha y hora de fin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u w:val="single"/>
          <w:rtl w:val="0"/>
        </w:rPr>
        <w:t xml:space="preserve">Vehículo y dominio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u w:val="single"/>
          <w:rtl w:val="0"/>
        </w:rPr>
        <w:t xml:space="preserve">Destino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Objetivo de la salida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Listado de</w:t>
      </w:r>
      <w:r w:rsidDel="00000000" w:rsidR="00000000" w:rsidRPr="00000000">
        <w:rPr>
          <w:highlight w:val="white"/>
          <w:u w:val="single"/>
          <w:rtl w:val="0"/>
        </w:rPr>
        <w:t xml:space="preserve"> </w:t>
      </w:r>
      <w:r w:rsidDel="00000000" w:rsidR="00000000" w:rsidRPr="00000000">
        <w:rPr>
          <w:highlight w:val="white"/>
          <w:u w:val="single"/>
          <w:rtl w:val="0"/>
        </w:rPr>
        <w:t xml:space="preserve">estudi</w:t>
      </w:r>
      <w:r w:rsidDel="00000000" w:rsidR="00000000" w:rsidRPr="00000000">
        <w:rPr>
          <w:highlight w:val="white"/>
          <w:u w:val="single"/>
          <w:rtl w:val="0"/>
        </w:rPr>
        <w:t xml:space="preserve">ante</w:t>
      </w:r>
      <w:r w:rsidDel="00000000" w:rsidR="00000000" w:rsidRPr="00000000">
        <w:rPr>
          <w:highlight w:val="white"/>
          <w:u w:val="single"/>
          <w:rtl w:val="0"/>
        </w:rPr>
        <w:t xml:space="preserve">s</w:t>
      </w:r>
      <w:r w:rsidDel="00000000" w:rsidR="00000000" w:rsidRPr="00000000">
        <w:rPr>
          <w:u w:val="single"/>
          <w:rtl w:val="0"/>
        </w:rPr>
        <w:t xml:space="preserve">, docentes y Nodocentes y/o </w:t>
      </w:r>
      <w:r w:rsidDel="00000000" w:rsidR="00000000" w:rsidRPr="00000000">
        <w:rPr>
          <w:b w:val="1"/>
          <w:u w:val="single"/>
          <w:rtl w:val="0"/>
        </w:rPr>
        <w:t xml:space="preserve">externos</w:t>
      </w:r>
      <w:r w:rsidDel="00000000" w:rsidR="00000000" w:rsidRPr="00000000">
        <w:rPr>
          <w:u w:val="single"/>
          <w:vertAlign w:val="superscript"/>
        </w:rPr>
        <w:footnoteReference w:customMarkFollows="0" w:id="0"/>
      </w:r>
      <w:r w:rsidDel="00000000" w:rsidR="00000000" w:rsidRPr="00000000">
        <w:rPr>
          <w:u w:val="single"/>
          <w:rtl w:val="0"/>
        </w:rPr>
        <w:t xml:space="preserve">  participantes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2835"/>
        <w:gridCol w:w="1665"/>
        <w:gridCol w:w="1365"/>
        <w:gridCol w:w="2730"/>
        <w:tblGridChange w:id="0">
          <w:tblGrid>
            <w:gridCol w:w="450"/>
            <w:gridCol w:w="2835"/>
            <w:gridCol w:w="1665"/>
            <w:gridCol w:w="1365"/>
            <w:gridCol w:w="273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Apellido, 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miembro 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(estudiantes, docentes,no docentes y/o externos)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y aclaración </w:t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Director/a Proyecto</w:t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</w:t>
      </w:r>
    </w:p>
    <w:sectPr>
      <w:headerReference r:id="rId7" w:type="default"/>
      <w:pgSz w:h="16834" w:w="11909" w:orient="portrait"/>
      <w:pgMar w:bottom="1440" w:top="1842.51968503937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B">
      <w:pPr>
        <w:spacing w:line="240" w:lineRule="auto"/>
        <w:rPr>
          <w:b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 caso de incluirse externos, podrán ser sólo aquellos acreditados como miembros del proyecto en la resolución de aprobación del proyecto de la presente convocatoria de Proyectos de Vinculación Tecnológica y Social y deberá ser gestionada 30 días antes para la correcta gestión del seguro.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190500</wp:posOffset>
          </wp:positionH>
          <wp:positionV relativeFrom="paragraph">
            <wp:posOffset>-428624</wp:posOffset>
          </wp:positionV>
          <wp:extent cx="5981588" cy="99819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588" cy="99819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